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1A7" w:rsidRDefault="00FE31A7" w:rsidP="00FE31A7">
      <w:pPr>
        <w:shd w:val="clear" w:color="auto" w:fill="FFFFFF"/>
        <w:spacing w:before="100" w:beforeAutospacing="1" w:after="100" w:afterAutospacing="1" w:line="240" w:lineRule="auto"/>
        <w:rPr>
          <w:rFonts w:ascii="Tahoma" w:eastAsia="Times New Roman" w:hAnsi="Tahoma" w:cs="Tahoma"/>
          <w:color w:val="000000"/>
          <w:sz w:val="15"/>
          <w:szCs w:val="15"/>
          <w:lang w:eastAsia="fr-FR"/>
        </w:rPr>
      </w:pPr>
      <w:bookmarkStart w:id="0" w:name="_GoBack"/>
      <w:bookmarkEnd w:id="0"/>
    </w:p>
    <w:p w:rsidR="00FE31A7" w:rsidRPr="00FA43EE" w:rsidRDefault="00FE31A7" w:rsidP="00FA43EE">
      <w:pPr>
        <w:shd w:val="clear" w:color="auto" w:fill="FFFFFF"/>
        <w:spacing w:after="0" w:line="240" w:lineRule="auto"/>
        <w:rPr>
          <w:rFonts w:ascii="Tahoma" w:eastAsia="Times New Roman" w:hAnsi="Tahoma" w:cs="Tahoma"/>
          <w:color w:val="000000"/>
          <w:u w:val="single"/>
          <w:lang w:eastAsia="fr-FR"/>
        </w:rPr>
      </w:pPr>
      <w:r w:rsidRPr="00FE31A7">
        <w:rPr>
          <w:rFonts w:ascii="Tahoma" w:eastAsia="Times New Roman" w:hAnsi="Tahoma" w:cs="Tahoma"/>
          <w:color w:val="000000"/>
          <w:sz w:val="15"/>
          <w:szCs w:val="15"/>
          <w:lang w:eastAsia="fr-FR"/>
        </w:rPr>
        <w:fldChar w:fldCharType="begin"/>
      </w:r>
      <w:r w:rsidRPr="00FE31A7">
        <w:rPr>
          <w:rFonts w:ascii="Tahoma" w:eastAsia="Times New Roman" w:hAnsi="Tahoma" w:cs="Tahoma"/>
          <w:color w:val="000000"/>
          <w:sz w:val="15"/>
          <w:szCs w:val="15"/>
          <w:lang w:eastAsia="fr-FR"/>
        </w:rPr>
        <w:instrText xml:space="preserve"> HYPERLINK "http://www.jeuneafrique.com/Articles/Dossier/JA2731p058.xml0/usa-diplomatie-thiopie-uethiopie-une-etoile-est-nee.html" </w:instrText>
      </w:r>
      <w:r w:rsidRPr="00FE31A7">
        <w:rPr>
          <w:rFonts w:ascii="Tahoma" w:eastAsia="Times New Roman" w:hAnsi="Tahoma" w:cs="Tahoma"/>
          <w:color w:val="000000"/>
          <w:sz w:val="15"/>
          <w:szCs w:val="15"/>
          <w:lang w:eastAsia="fr-FR"/>
        </w:rPr>
        <w:fldChar w:fldCharType="separate"/>
      </w:r>
      <w:r w:rsidRPr="00FA43EE">
        <w:rPr>
          <w:rFonts w:ascii="Tahoma" w:eastAsia="Times New Roman" w:hAnsi="Tahoma" w:cs="Tahoma"/>
          <w:b/>
          <w:bCs/>
          <w:color w:val="000000"/>
          <w:kern w:val="36"/>
          <w:u w:val="single"/>
          <w:lang w:eastAsia="fr-FR"/>
        </w:rPr>
        <w:t xml:space="preserve">Éthiopie : une étoile est née </w:t>
      </w:r>
    </w:p>
    <w:p w:rsidR="00FE31A7" w:rsidRDefault="00FE31A7" w:rsidP="00FE31A7">
      <w:pPr>
        <w:shd w:val="clear" w:color="auto" w:fill="FFFFFF"/>
        <w:spacing w:after="0" w:line="240" w:lineRule="auto"/>
        <w:rPr>
          <w:rFonts w:ascii="Tahoma" w:eastAsia="Times New Roman" w:hAnsi="Tahoma" w:cs="Tahoma"/>
          <w:color w:val="000000"/>
          <w:sz w:val="15"/>
          <w:szCs w:val="15"/>
          <w:lang w:eastAsia="fr-FR"/>
        </w:rPr>
      </w:pPr>
      <w:r w:rsidRPr="00FE31A7">
        <w:rPr>
          <w:rFonts w:ascii="Tahoma" w:eastAsia="Times New Roman" w:hAnsi="Tahoma" w:cs="Tahoma"/>
          <w:color w:val="000000"/>
          <w:sz w:val="15"/>
          <w:szCs w:val="15"/>
          <w:lang w:eastAsia="fr-FR"/>
        </w:rPr>
        <w:fldChar w:fldCharType="end"/>
      </w:r>
      <w:r w:rsidRPr="00FE31A7">
        <w:rPr>
          <w:rFonts w:ascii="Tahoma" w:eastAsia="Times New Roman" w:hAnsi="Tahoma" w:cs="Tahoma"/>
          <w:color w:val="000000"/>
          <w:sz w:val="17"/>
          <w:szCs w:val="17"/>
          <w:lang w:eastAsia="fr-FR"/>
        </w:rPr>
        <w:t xml:space="preserve">27/05/2013 à </w:t>
      </w:r>
      <w:proofErr w:type="gramStart"/>
      <w:r w:rsidRPr="00FE31A7">
        <w:rPr>
          <w:rFonts w:ascii="Tahoma" w:eastAsia="Times New Roman" w:hAnsi="Tahoma" w:cs="Tahoma"/>
          <w:color w:val="000000"/>
          <w:sz w:val="17"/>
          <w:szCs w:val="17"/>
          <w:lang w:eastAsia="fr-FR"/>
        </w:rPr>
        <w:t>15:</w:t>
      </w:r>
      <w:proofErr w:type="gramEnd"/>
      <w:r w:rsidRPr="00FE31A7">
        <w:rPr>
          <w:rFonts w:ascii="Tahoma" w:eastAsia="Times New Roman" w:hAnsi="Tahoma" w:cs="Tahoma"/>
          <w:color w:val="000000"/>
          <w:sz w:val="17"/>
          <w:szCs w:val="17"/>
          <w:lang w:eastAsia="fr-FR"/>
        </w:rPr>
        <w:t xml:space="preserve">47 Par Pierre </w:t>
      </w:r>
      <w:proofErr w:type="spellStart"/>
      <w:r w:rsidRPr="00FE31A7">
        <w:rPr>
          <w:rFonts w:ascii="Tahoma" w:eastAsia="Times New Roman" w:hAnsi="Tahoma" w:cs="Tahoma"/>
          <w:color w:val="000000"/>
          <w:sz w:val="17"/>
          <w:szCs w:val="17"/>
          <w:lang w:eastAsia="fr-FR"/>
        </w:rPr>
        <w:t>Boisselet</w:t>
      </w:r>
      <w:proofErr w:type="spellEnd"/>
      <w:r w:rsidRPr="00FE31A7">
        <w:rPr>
          <w:rFonts w:ascii="Tahoma" w:eastAsia="Times New Roman" w:hAnsi="Tahoma" w:cs="Tahoma"/>
          <w:color w:val="000000"/>
          <w:sz w:val="17"/>
          <w:szCs w:val="17"/>
          <w:lang w:eastAsia="fr-FR"/>
        </w:rPr>
        <w:t>, envoyé spécial</w:t>
      </w:r>
      <w:r w:rsidR="00271783">
        <w:rPr>
          <w:rFonts w:ascii="Tahoma" w:eastAsia="Times New Roman" w:hAnsi="Tahoma" w:cs="Tahoma"/>
          <w:color w:val="000000"/>
          <w:sz w:val="17"/>
          <w:szCs w:val="17"/>
          <w:lang w:eastAsia="fr-FR"/>
        </w:rPr>
        <w:t>, jeuneafrique.com</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noProof/>
          <w:sz w:val="20"/>
          <w:szCs w:val="20"/>
        </w:rPr>
        <mc:AlternateContent>
          <mc:Choice Requires="wps">
            <w:drawing>
              <wp:anchor distT="0" distB="0" distL="114300" distR="114300" simplePos="0" relativeHeight="251660288" behindDoc="0" locked="0" layoutInCell="1" allowOverlap="1" wp14:anchorId="01DE0DAA" wp14:editId="3EBED59A">
                <wp:simplePos x="0" y="0"/>
                <wp:positionH relativeFrom="column">
                  <wp:posOffset>-1905</wp:posOffset>
                </wp:positionH>
                <wp:positionV relativeFrom="paragraph">
                  <wp:posOffset>2136775</wp:posOffset>
                </wp:positionV>
                <wp:extent cx="3331845" cy="6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3331845" cy="635"/>
                        </a:xfrm>
                        <a:prstGeom prst="rect">
                          <a:avLst/>
                        </a:prstGeom>
                        <a:solidFill>
                          <a:prstClr val="white"/>
                        </a:solidFill>
                        <a:ln>
                          <a:noFill/>
                        </a:ln>
                        <a:effectLst/>
                      </wps:spPr>
                      <wps:txbx>
                        <w:txbxContent>
                          <w:p w:rsidR="00FE31A7" w:rsidRPr="00AB6C2E" w:rsidRDefault="00FE31A7" w:rsidP="00FE31A7">
                            <w:pPr>
                              <w:pStyle w:val="Lgende"/>
                              <w:rPr>
                                <w:rFonts w:ascii="Tahoma" w:hAnsi="Tahoma" w:cs="Tahoma"/>
                                <w:noProof/>
                                <w:color w:val="000000"/>
                              </w:rPr>
                            </w:pPr>
                            <w:r>
                              <w:t xml:space="preserve"> Photographie : Le siège de l'Union Africaine à </w:t>
                            </w:r>
                            <w:proofErr w:type="spellStart"/>
                            <w:r>
                              <w:t>Addis</w:t>
                            </w:r>
                            <w:proofErr w:type="spellEnd"/>
                            <w:r>
                              <w:t xml:space="preserve"> </w:t>
                            </w:r>
                            <w:proofErr w:type="spellStart"/>
                            <w:r>
                              <w:t>Abebba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1DE0DAA" id="_x0000_t202" coordsize="21600,21600" o:spt="202" path="m,l,21600r21600,l21600,xe">
                <v:stroke joinstyle="miter"/>
                <v:path gradientshapeok="t" o:connecttype="rect"/>
              </v:shapetype>
              <v:shape id="Zone de texte 2" o:spid="_x0000_s1026" type="#_x0000_t202" style="position:absolute;left:0;text-align:left;margin-left:-.15pt;margin-top:168.25pt;width:262.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" stroked="f">
                <v:textbox style="mso-fit-shape-to-text:t" inset="0,0,0,0">
                  <w:txbxContent>
                    <w:p w:rsidR="00FE31A7" w:rsidRPr="00AB6C2E" w:rsidRDefault="00FE31A7" w:rsidP="00FE31A7">
                      <w:pPr>
                        <w:pStyle w:val="Lgende"/>
                        <w:rPr>
                          <w:rFonts w:ascii="Tahoma" w:hAnsi="Tahoma" w:cs="Tahoma"/>
                          <w:noProof/>
                          <w:color w:val="000000"/>
                        </w:rPr>
                      </w:pPr>
                      <w:r>
                        <w:t xml:space="preserve"> Photographie : Le siège de l'Union Africaine à </w:t>
                      </w:r>
                      <w:proofErr w:type="spellStart"/>
                      <w:r>
                        <w:t>Addis</w:t>
                      </w:r>
                      <w:proofErr w:type="spellEnd"/>
                      <w:r>
                        <w:t xml:space="preserve"> </w:t>
                      </w:r>
                      <w:proofErr w:type="spellStart"/>
                      <w:r>
                        <w:t>Abebba</w:t>
                      </w:r>
                      <w:proofErr w:type="spellEnd"/>
                    </w:p>
                  </w:txbxContent>
                </v:textbox>
                <w10:wrap type="square"/>
              </v:shape>
            </w:pict>
          </mc:Fallback>
        </mc:AlternateContent>
      </w:r>
      <w:r w:rsidRPr="00271783">
        <w:rPr>
          <w:rFonts w:ascii="Tahoma" w:hAnsi="Tahoma" w:cs="Tahoma"/>
          <w:b/>
          <w:bCs/>
          <w:noProof/>
          <w:color w:val="000000"/>
          <w:sz w:val="20"/>
          <w:szCs w:val="20"/>
          <w:lang w:eastAsia="fr-FR"/>
        </w:rPr>
        <w:drawing>
          <wp:anchor distT="0" distB="0" distL="114300" distR="114300" simplePos="0" relativeHeight="251658240" behindDoc="0" locked="0" layoutInCell="1" allowOverlap="1">
            <wp:simplePos x="0" y="0"/>
            <wp:positionH relativeFrom="column">
              <wp:posOffset>-1905</wp:posOffset>
            </wp:positionH>
            <wp:positionV relativeFrom="paragraph">
              <wp:posOffset>179070</wp:posOffset>
            </wp:positionV>
            <wp:extent cx="3331845" cy="1900555"/>
            <wp:effectExtent l="0" t="0" r="1905" b="4445"/>
            <wp:wrapSquare wrapText="bothSides"/>
            <wp:docPr id="1" name="Image 1" descr="Le siège de l'Union africaine à Addis-Abeb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siège de l'Union africaine à Addis-Abeb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845"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783">
        <w:rPr>
          <w:rFonts w:ascii="Tahoma" w:eastAsia="Times New Roman" w:hAnsi="Tahoma" w:cs="Tahoma"/>
          <w:color w:val="000000"/>
          <w:sz w:val="20"/>
          <w:szCs w:val="20"/>
          <w:lang w:eastAsia="fr-FR"/>
        </w:rPr>
        <w:t>Celle apparue sur le drapeau national en 1996 pour figurer la diversité, l'unité et la prospérité n'est plus seulement un symbole. Largement inspiré de celui de la Chine, le modèle de développement du pays affiche quelques succès impressionnants. Même s'il montre ses premiers signes d'essoufflement.</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color w:val="000000"/>
          <w:sz w:val="20"/>
          <w:szCs w:val="20"/>
          <w:lang w:eastAsia="fr-FR"/>
        </w:rPr>
        <w:t>Un pays à la nature inhospitalière, figé dans sa culture millénaire et périodiquement rongé par les famines... En Occident comme dans le reste de l'Afrique, les clichés sur l'</w:t>
      </w:r>
      <w:hyperlink r:id="rId8" w:tgtFrame="_blank" w:history="1">
        <w:r w:rsidRPr="00271783">
          <w:rPr>
            <w:rFonts w:ascii="Tahoma" w:eastAsia="Times New Roman" w:hAnsi="Tahoma" w:cs="Tahoma"/>
            <w:color w:val="000000"/>
            <w:sz w:val="20"/>
            <w:szCs w:val="20"/>
            <w:u w:val="single"/>
            <w:lang w:eastAsia="fr-FR"/>
          </w:rPr>
          <w:t>Éthiopie</w:t>
        </w:r>
      </w:hyperlink>
      <w:r w:rsidRPr="00271783">
        <w:rPr>
          <w:rFonts w:ascii="Tahoma" w:eastAsia="Times New Roman" w:hAnsi="Tahoma" w:cs="Tahoma"/>
          <w:color w:val="000000"/>
          <w:sz w:val="20"/>
          <w:szCs w:val="20"/>
          <w:lang w:eastAsia="fr-FR"/>
        </w:rPr>
        <w:t xml:space="preserve"> ont la vie dure. Mais à Addis-Abeba, c'est un choc qui attend les esprits empreints d'idées reçues. Hérissée de grues et d'échafaudages de bois, la ville est prise d'une frénésie de construction, avec sa future ligne de tramway, ses imposants chantiers d'immeubles et ses larges avenues en travaux. Et la capitale n'est pas une vitrine privilégiée au milieu de provinces à l'abandon. Aux quatre coins du pays, des projets ambitieux sont en cours, de la ligne de chemin de fer (dans l'Est) aux barrages géants sur le Nil Bleu (Nord-Ouest) et la rivière Omo (Sud), en passant par des dizaines de milliers de kilomètres de route.</w:t>
      </w:r>
    </w:p>
    <w:p w:rsidR="00FA43EE"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color w:val="000000"/>
          <w:sz w:val="20"/>
          <w:szCs w:val="20"/>
          <w:lang w:eastAsia="fr-FR"/>
        </w:rPr>
        <w:t>Le deuxième pays le plus peuplé du continent - bientôt 90 millions d'habitants - s'est mis en mouvement, et son modèle de développement, largement inspiré de celui de la Chine (économie de marché, forte intervention de l'État et autoritarisme), a enregistré quelques succès impressionnants. Entre 2004 et 2012, l'Éthiopie a commencé à s'industrialiser et a affiché une croissance moyenne supérieure à 10 % par an, qui a fait reculer la part de la population vivant au-dessous du seuil de pauvreté national (moins de 0,60 dollar par jour) de 38,7 % à 29,6 %. Le taux de scolarisation est désormais proche de 100 %, et l'espérance de vie a pr</w:t>
      </w:r>
      <w:r w:rsidR="00FA43EE" w:rsidRPr="00271783">
        <w:rPr>
          <w:rFonts w:ascii="Tahoma" w:eastAsia="Times New Roman" w:hAnsi="Tahoma" w:cs="Tahoma"/>
          <w:color w:val="000000"/>
          <w:sz w:val="20"/>
          <w:szCs w:val="20"/>
          <w:lang w:eastAsia="fr-FR"/>
        </w:rPr>
        <w:t>ogressé de dix ans depuis 1995.</w:t>
      </w:r>
      <w:r w:rsidRPr="00271783">
        <w:rPr>
          <w:rFonts w:ascii="Tahoma" w:eastAsia="Times New Roman" w:hAnsi="Tahoma" w:cs="Tahoma"/>
          <w:color w:val="000000"/>
          <w:sz w:val="20"/>
          <w:szCs w:val="20"/>
          <w:lang w:eastAsia="fr-FR"/>
        </w:rPr>
        <w:t xml:space="preserve">En 2012, pour la première fois depuis 1930 et l'accession au trône de l'empereur </w:t>
      </w:r>
      <w:proofErr w:type="spellStart"/>
      <w:r w:rsidRPr="00271783">
        <w:rPr>
          <w:rFonts w:ascii="Tahoma" w:eastAsia="Times New Roman" w:hAnsi="Tahoma" w:cs="Tahoma"/>
          <w:color w:val="000000"/>
          <w:sz w:val="20"/>
          <w:szCs w:val="20"/>
          <w:lang w:eastAsia="fr-FR"/>
        </w:rPr>
        <w:t>Haïlé</w:t>
      </w:r>
      <w:proofErr w:type="spellEnd"/>
      <w:r w:rsidRPr="00271783">
        <w:rPr>
          <w:rFonts w:ascii="Tahoma" w:eastAsia="Times New Roman" w:hAnsi="Tahoma" w:cs="Tahoma"/>
          <w:color w:val="000000"/>
          <w:sz w:val="20"/>
          <w:szCs w:val="20"/>
          <w:lang w:eastAsia="fr-FR"/>
        </w:rPr>
        <w:t xml:space="preserve"> Sélassié, une transition ordonnée a eu lieu à la tête du pays. Après </w:t>
      </w:r>
      <w:hyperlink r:id="rId9" w:tgtFrame="_blank" w:history="1">
        <w:r w:rsidRPr="00271783">
          <w:rPr>
            <w:rFonts w:ascii="Tahoma" w:eastAsia="Times New Roman" w:hAnsi="Tahoma" w:cs="Tahoma"/>
            <w:color w:val="000000"/>
            <w:sz w:val="20"/>
            <w:szCs w:val="20"/>
            <w:u w:val="single"/>
            <w:lang w:eastAsia="fr-FR"/>
          </w:rPr>
          <w:t xml:space="preserve">le décès du Premier ministre </w:t>
        </w:r>
        <w:proofErr w:type="spellStart"/>
        <w:r w:rsidRPr="00271783">
          <w:rPr>
            <w:rFonts w:ascii="Tahoma" w:eastAsia="Times New Roman" w:hAnsi="Tahoma" w:cs="Tahoma"/>
            <w:color w:val="000000"/>
            <w:sz w:val="20"/>
            <w:szCs w:val="20"/>
            <w:u w:val="single"/>
            <w:lang w:eastAsia="fr-FR"/>
          </w:rPr>
          <w:t>Mélès</w:t>
        </w:r>
        <w:proofErr w:type="spellEnd"/>
        <w:r w:rsidRPr="00271783">
          <w:rPr>
            <w:rFonts w:ascii="Tahoma" w:eastAsia="Times New Roman" w:hAnsi="Tahoma" w:cs="Tahoma"/>
            <w:color w:val="000000"/>
            <w:sz w:val="20"/>
            <w:szCs w:val="20"/>
            <w:u w:val="single"/>
            <w:lang w:eastAsia="fr-FR"/>
          </w:rPr>
          <w:t xml:space="preserve"> </w:t>
        </w:r>
        <w:proofErr w:type="spellStart"/>
        <w:r w:rsidRPr="00271783">
          <w:rPr>
            <w:rFonts w:ascii="Tahoma" w:eastAsia="Times New Roman" w:hAnsi="Tahoma" w:cs="Tahoma"/>
            <w:color w:val="000000"/>
            <w:sz w:val="20"/>
            <w:szCs w:val="20"/>
            <w:u w:val="single"/>
            <w:lang w:eastAsia="fr-FR"/>
          </w:rPr>
          <w:t>Zenawi</w:t>
        </w:r>
        <w:proofErr w:type="spellEnd"/>
      </w:hyperlink>
      <w:r w:rsidRPr="00271783">
        <w:rPr>
          <w:rFonts w:ascii="Tahoma" w:eastAsia="Times New Roman" w:hAnsi="Tahoma" w:cs="Tahoma"/>
          <w:color w:val="000000"/>
          <w:sz w:val="20"/>
          <w:szCs w:val="20"/>
          <w:lang w:eastAsia="fr-FR"/>
        </w:rPr>
        <w:t xml:space="preserve">, au pouvoir depuis vingt et un ans, un homme neuf, </w:t>
      </w:r>
      <w:proofErr w:type="spellStart"/>
      <w:r w:rsidRPr="00271783">
        <w:rPr>
          <w:rFonts w:ascii="Tahoma" w:eastAsia="Times New Roman" w:hAnsi="Tahoma" w:cs="Tahoma"/>
          <w:color w:val="000000"/>
          <w:sz w:val="20"/>
          <w:szCs w:val="20"/>
          <w:lang w:eastAsia="fr-FR"/>
        </w:rPr>
        <w:t>Hailemariam</w:t>
      </w:r>
      <w:proofErr w:type="spellEnd"/>
      <w:r w:rsidRPr="00271783">
        <w:rPr>
          <w:rFonts w:ascii="Tahoma" w:eastAsia="Times New Roman" w:hAnsi="Tahoma" w:cs="Tahoma"/>
          <w:color w:val="000000"/>
          <w:sz w:val="20"/>
          <w:szCs w:val="20"/>
          <w:lang w:eastAsia="fr-FR"/>
        </w:rPr>
        <w:t xml:space="preserve"> </w:t>
      </w:r>
      <w:proofErr w:type="spellStart"/>
      <w:r w:rsidRPr="00271783">
        <w:rPr>
          <w:rFonts w:ascii="Tahoma" w:eastAsia="Times New Roman" w:hAnsi="Tahoma" w:cs="Tahoma"/>
          <w:color w:val="000000"/>
          <w:sz w:val="20"/>
          <w:szCs w:val="20"/>
          <w:lang w:eastAsia="fr-FR"/>
        </w:rPr>
        <w:t>Desalegn</w:t>
      </w:r>
      <w:proofErr w:type="spellEnd"/>
      <w:r w:rsidRPr="00271783">
        <w:rPr>
          <w:rFonts w:ascii="Tahoma" w:eastAsia="Times New Roman" w:hAnsi="Tahoma" w:cs="Tahoma"/>
          <w:color w:val="000000"/>
          <w:sz w:val="20"/>
          <w:szCs w:val="20"/>
          <w:lang w:eastAsia="fr-FR"/>
        </w:rPr>
        <w:t>, a été investi en septembre 2012, et les rivalités au sein de la coalition au pouvoir, le Front démocratique révolutionnaire du peuple éthiopien (EPRDF), semblent pour l'instant avoir été mises de cô</w:t>
      </w:r>
      <w:r w:rsidR="00FA43EE" w:rsidRPr="00271783">
        <w:rPr>
          <w:rFonts w:ascii="Tahoma" w:eastAsia="Times New Roman" w:hAnsi="Tahoma" w:cs="Tahoma"/>
          <w:color w:val="000000"/>
          <w:sz w:val="20"/>
          <w:szCs w:val="20"/>
          <w:lang w:eastAsia="fr-FR"/>
        </w:rPr>
        <w:t>té pour préserver la stabilité.</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b/>
          <w:bCs/>
          <w:color w:val="000000"/>
          <w:sz w:val="20"/>
          <w:szCs w:val="20"/>
          <w:lang w:eastAsia="fr-FR"/>
        </w:rPr>
        <w:t>Liens stratégiques</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color w:val="000000"/>
          <w:sz w:val="20"/>
          <w:szCs w:val="20"/>
          <w:lang w:eastAsia="fr-FR"/>
        </w:rPr>
        <w:t>Ces avancées ne seront pas de trop pour relever les défis auxquels le pays est confronté. Sa croissance démographique soutenue annonce l'arrivée sur le marché du travail de plusieurs dizaines de millions de jeunes d'ici à 2020. Éduqués, ils ne pourront tous être absorbés par le secteur agricole, qui occupe plus de 80 % de leurs parents. L'État, qui concentre ses ressources sur les infrastructures, ne détient pas, seul, la solution pour les faire vivre. D'autant que la croissance ralentit - se stabilisant à 6,5 % en 2013 et pour les quatre années suivantes, selon le Fonds monétaire international (FMI) - et que l'inflation reste problématique, même ramenée à moins de 10 % par an (après avoir atteint 44 % en 2008). Addis-Abeba se tourne donc de plus en plus vers les investissements étrangers. Ils sont en augmentation, malgré l'enclavement du pays, une administration peu efficace et le verrouillage de plusieurs secteurs clés, dont les télécoms (</w:t>
      </w:r>
      <w:proofErr w:type="spellStart"/>
      <w:r w:rsidRPr="00271783">
        <w:rPr>
          <w:rFonts w:ascii="Tahoma" w:eastAsia="Times New Roman" w:hAnsi="Tahoma" w:cs="Tahoma"/>
          <w:color w:val="000000"/>
          <w:sz w:val="20"/>
          <w:szCs w:val="20"/>
          <w:lang w:eastAsia="fr-FR"/>
        </w:rPr>
        <w:t>Ethio</w:t>
      </w:r>
      <w:proofErr w:type="spellEnd"/>
      <w:r w:rsidRPr="00271783">
        <w:rPr>
          <w:rFonts w:ascii="Tahoma" w:eastAsia="Times New Roman" w:hAnsi="Tahoma" w:cs="Tahoma"/>
          <w:color w:val="000000"/>
          <w:sz w:val="20"/>
          <w:szCs w:val="20"/>
          <w:lang w:eastAsia="fr-FR"/>
        </w:rPr>
        <w:t xml:space="preserve"> Telecom conserve le monopole) et la finance.</w:t>
      </w:r>
    </w:p>
    <w:p w:rsidR="00FE31A7" w:rsidRPr="00271783" w:rsidRDefault="00FE31A7" w:rsidP="00FA43EE">
      <w:pPr>
        <w:shd w:val="clear" w:color="auto" w:fill="FFFFFF"/>
        <w:spacing w:beforeAutospacing="1" w:after="100" w:afterAutospacing="1" w:line="240" w:lineRule="auto"/>
        <w:jc w:val="both"/>
        <w:rPr>
          <w:rFonts w:ascii="Tahoma" w:eastAsia="Times New Roman" w:hAnsi="Tahoma" w:cs="Tahoma"/>
          <w:b/>
          <w:color w:val="000000"/>
          <w:sz w:val="20"/>
          <w:szCs w:val="20"/>
          <w:lang w:eastAsia="fr-FR"/>
        </w:rPr>
      </w:pPr>
      <w:r w:rsidRPr="00271783">
        <w:rPr>
          <w:rFonts w:ascii="Tahoma" w:eastAsia="Times New Roman" w:hAnsi="Tahoma" w:cs="Tahoma"/>
          <w:b/>
          <w:color w:val="000000"/>
          <w:sz w:val="20"/>
          <w:szCs w:val="20"/>
          <w:lang w:eastAsia="fr-FR"/>
        </w:rPr>
        <w:t>Le pays est le quatrième d'Afrique subsaharienne par son PIB.</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color w:val="000000"/>
          <w:sz w:val="20"/>
          <w:szCs w:val="20"/>
          <w:lang w:eastAsia="fr-FR"/>
        </w:rPr>
        <w:lastRenderedPageBreak/>
        <w:t xml:space="preserve">La diplomatie éthiopienne devrait permettre de faire progresser encore ces investissements en jouant sur tous les tableaux. Elle entretient des liens stratégiques avec les États-Unis et l'Union européenne, qui fournissent l'essentiel de l'aide au développement (2,7 milliards d'euros en 2011, la plus importante du continent), mais est aussi très proche de la Chine, son premier partenaire commercial. Elle noue en outre des partenariats avec les pays émergents, comme ceux du Golfe, la Turquie et l'Inde. Propriétaire des terres, l'État a mis à leur disposition des centaines de milliers d'hectares à des prix dérisoires. Il s'agit de développer une agriculture intensive sur des superficies « non exploitées », selon le gouvernement. Mais d'après l'ONG </w:t>
      </w:r>
      <w:proofErr w:type="spellStart"/>
      <w:r w:rsidRPr="00271783">
        <w:rPr>
          <w:rFonts w:ascii="Tahoma" w:eastAsia="Times New Roman" w:hAnsi="Tahoma" w:cs="Tahoma"/>
          <w:color w:val="000000"/>
          <w:sz w:val="20"/>
          <w:szCs w:val="20"/>
          <w:lang w:eastAsia="fr-FR"/>
        </w:rPr>
        <w:t>Human</w:t>
      </w:r>
      <w:proofErr w:type="spellEnd"/>
      <w:r w:rsidRPr="00271783">
        <w:rPr>
          <w:rFonts w:ascii="Tahoma" w:eastAsia="Times New Roman" w:hAnsi="Tahoma" w:cs="Tahoma"/>
          <w:color w:val="000000"/>
          <w:sz w:val="20"/>
          <w:szCs w:val="20"/>
          <w:lang w:eastAsia="fr-FR"/>
        </w:rPr>
        <w:t xml:space="preserve"> </w:t>
      </w:r>
      <w:proofErr w:type="spellStart"/>
      <w:r w:rsidRPr="00271783">
        <w:rPr>
          <w:rFonts w:ascii="Tahoma" w:eastAsia="Times New Roman" w:hAnsi="Tahoma" w:cs="Tahoma"/>
          <w:color w:val="000000"/>
          <w:sz w:val="20"/>
          <w:szCs w:val="20"/>
          <w:lang w:eastAsia="fr-FR"/>
        </w:rPr>
        <w:t>Rights</w:t>
      </w:r>
      <w:proofErr w:type="spellEnd"/>
      <w:r w:rsidRPr="00271783">
        <w:rPr>
          <w:rFonts w:ascii="Tahoma" w:eastAsia="Times New Roman" w:hAnsi="Tahoma" w:cs="Tahoma"/>
          <w:color w:val="000000"/>
          <w:sz w:val="20"/>
          <w:szCs w:val="20"/>
          <w:lang w:eastAsia="fr-FR"/>
        </w:rPr>
        <w:t xml:space="preserve"> Watch, le programme de villagisation dans la région de </w:t>
      </w:r>
      <w:proofErr w:type="spellStart"/>
      <w:r w:rsidRPr="00271783">
        <w:rPr>
          <w:rFonts w:ascii="Tahoma" w:eastAsia="Times New Roman" w:hAnsi="Tahoma" w:cs="Tahoma"/>
          <w:color w:val="000000"/>
          <w:sz w:val="20"/>
          <w:szCs w:val="20"/>
          <w:lang w:eastAsia="fr-FR"/>
        </w:rPr>
        <w:t>Gambella</w:t>
      </w:r>
      <w:proofErr w:type="spellEnd"/>
      <w:r w:rsidRPr="00271783">
        <w:rPr>
          <w:rFonts w:ascii="Tahoma" w:eastAsia="Times New Roman" w:hAnsi="Tahoma" w:cs="Tahoma"/>
          <w:color w:val="000000"/>
          <w:sz w:val="20"/>
          <w:szCs w:val="20"/>
          <w:lang w:eastAsia="fr-FR"/>
        </w:rPr>
        <w:t xml:space="preserve"> masque des déplacements de population forcés.</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b/>
          <w:bCs/>
          <w:color w:val="000000"/>
          <w:sz w:val="20"/>
          <w:szCs w:val="20"/>
          <w:lang w:eastAsia="fr-FR"/>
        </w:rPr>
        <w:t>Tensions</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color w:val="000000"/>
          <w:sz w:val="20"/>
          <w:szCs w:val="20"/>
          <w:lang w:eastAsia="fr-FR"/>
        </w:rPr>
        <w:t xml:space="preserve">Le système politique ne permet pas de représenter les opinions dissidentes : l'EPRDF et ses alliés détiennent 99,6 % des sièges au Parlement. Les tensions ethniques restent vives et la minorité tigréenne (dont était issu l'ancien Premier ministre) est régulièrement accusée de s'arroger tous les pouvoirs. Malgré le fédéralisme, des conflits séparatistes subsistent dans l'Ogaden, près de la </w:t>
      </w:r>
      <w:hyperlink r:id="rId10" w:tgtFrame="_blank" w:history="1">
        <w:r w:rsidRPr="00271783">
          <w:rPr>
            <w:rFonts w:ascii="Tahoma" w:eastAsia="Times New Roman" w:hAnsi="Tahoma" w:cs="Tahoma"/>
            <w:color w:val="000000"/>
            <w:sz w:val="20"/>
            <w:szCs w:val="20"/>
            <w:u w:val="single"/>
            <w:lang w:eastAsia="fr-FR"/>
          </w:rPr>
          <w:t>Somalie</w:t>
        </w:r>
      </w:hyperlink>
      <w:r w:rsidRPr="00271783">
        <w:rPr>
          <w:rFonts w:ascii="Tahoma" w:eastAsia="Times New Roman" w:hAnsi="Tahoma" w:cs="Tahoma"/>
          <w:color w:val="000000"/>
          <w:sz w:val="20"/>
          <w:szCs w:val="20"/>
          <w:lang w:eastAsia="fr-FR"/>
        </w:rPr>
        <w:t>. À cela s'est ajouté, en 2012, un phénomène inédit dans ce pays où les religions coexistent pacifiquement : la contestation d'une partie des musulmans (qui représentent un gros tiers de la population) devant les prétentions du gouvernement à choisir leurs leaders.</w:t>
      </w:r>
    </w:p>
    <w:p w:rsidR="00FE31A7" w:rsidRPr="00271783" w:rsidRDefault="00FE31A7" w:rsidP="00FA43E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fr-FR"/>
        </w:rPr>
      </w:pPr>
      <w:r w:rsidRPr="00271783">
        <w:rPr>
          <w:rFonts w:ascii="Tahoma" w:eastAsia="Times New Roman" w:hAnsi="Tahoma" w:cs="Tahoma"/>
          <w:color w:val="000000"/>
          <w:sz w:val="20"/>
          <w:szCs w:val="20"/>
          <w:lang w:eastAsia="fr-FR"/>
        </w:rPr>
        <w:t>Face à ces défis, Addis-Abeba peut compter sur une tradition étatique séculaire, un appareil sécuritaire solide et une vision pour son développement. Si le gouvernement parvient à apaiser les tensions et à tenir ses engagements, l'Éthiopie pourrait devenir, d'ici à 2020, un pays de 120 millions d'habitants à revenu intermédiaire. Une véritable puissance continentale. </w:t>
      </w:r>
    </w:p>
    <w:p w:rsidR="008E1779" w:rsidRPr="00271783" w:rsidRDefault="00FE31A7" w:rsidP="00271783">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b/>
        </w:rPr>
      </w:pPr>
      <w:r w:rsidRPr="00FE31A7">
        <w:rPr>
          <w:rFonts w:ascii="Tahoma" w:eastAsia="Times New Roman" w:hAnsi="Tahoma" w:cs="Tahoma"/>
          <w:color w:val="000000"/>
          <w:sz w:val="15"/>
          <w:szCs w:val="15"/>
          <w:lang w:eastAsia="fr-FR"/>
        </w:rPr>
        <w:br/>
      </w:r>
      <w:r w:rsidR="00271783" w:rsidRPr="00271783">
        <w:rPr>
          <w:b/>
        </w:rPr>
        <w:t xml:space="preserve">Questions : </w:t>
      </w:r>
    </w:p>
    <w:p w:rsidR="00271783" w:rsidRDefault="00271783" w:rsidP="00271783">
      <w:pPr>
        <w:pBdr>
          <w:top w:val="single" w:sz="4" w:space="1" w:color="auto"/>
          <w:left w:val="single" w:sz="4" w:space="4" w:color="auto"/>
          <w:bottom w:val="single" w:sz="4" w:space="1" w:color="auto"/>
          <w:right w:val="single" w:sz="4" w:space="4" w:color="auto"/>
        </w:pBdr>
        <w:shd w:val="clear" w:color="auto" w:fill="A6A6A6" w:themeFill="background1" w:themeFillShade="A6"/>
        <w:jc w:val="both"/>
      </w:pPr>
      <w:r>
        <w:t>1 Justifiez le titre du texte.</w:t>
      </w:r>
    </w:p>
    <w:p w:rsidR="00271783" w:rsidRDefault="00271783" w:rsidP="00271783">
      <w:pPr>
        <w:pBdr>
          <w:top w:val="single" w:sz="4" w:space="1" w:color="auto"/>
          <w:left w:val="single" w:sz="4" w:space="4" w:color="auto"/>
          <w:bottom w:val="single" w:sz="4" w:space="1" w:color="auto"/>
          <w:right w:val="single" w:sz="4" w:space="4" w:color="auto"/>
        </w:pBdr>
        <w:shd w:val="clear" w:color="auto" w:fill="A6A6A6" w:themeFill="background1" w:themeFillShade="A6"/>
        <w:jc w:val="both"/>
      </w:pPr>
      <w:r>
        <w:t>2.  Quels éléments du paysage d’</w:t>
      </w:r>
      <w:proofErr w:type="spellStart"/>
      <w:r>
        <w:t>Addis</w:t>
      </w:r>
      <w:proofErr w:type="spellEnd"/>
      <w:r>
        <w:t xml:space="preserve"> </w:t>
      </w:r>
      <w:proofErr w:type="spellStart"/>
      <w:r>
        <w:t>Abeba</w:t>
      </w:r>
      <w:proofErr w:type="spellEnd"/>
      <w:r>
        <w:t xml:space="preserve"> traduisent l’évolution économique de l’</w:t>
      </w:r>
      <w:proofErr w:type="spellStart"/>
      <w:r>
        <w:t>Ethiopie</w:t>
      </w:r>
      <w:proofErr w:type="spellEnd"/>
      <w:r>
        <w:t> ?</w:t>
      </w:r>
    </w:p>
    <w:p w:rsidR="00271783" w:rsidRDefault="00271783" w:rsidP="00271783">
      <w:pPr>
        <w:pBdr>
          <w:top w:val="single" w:sz="4" w:space="1" w:color="auto"/>
          <w:left w:val="single" w:sz="4" w:space="4" w:color="auto"/>
          <w:bottom w:val="single" w:sz="4" w:space="1" w:color="auto"/>
          <w:right w:val="single" w:sz="4" w:space="4" w:color="auto"/>
        </w:pBdr>
        <w:shd w:val="clear" w:color="auto" w:fill="A6A6A6" w:themeFill="background1" w:themeFillShade="A6"/>
        <w:jc w:val="both"/>
      </w:pPr>
      <w:r>
        <w:t>3. Comment se situe économiquement l’</w:t>
      </w:r>
      <w:proofErr w:type="spellStart"/>
      <w:r>
        <w:t>Ethiopie</w:t>
      </w:r>
      <w:proofErr w:type="spellEnd"/>
      <w:r>
        <w:t xml:space="preserve"> par rapport à l’ensemble des pays du sud du Sahara ?</w:t>
      </w:r>
    </w:p>
    <w:p w:rsidR="00271783" w:rsidRDefault="00271783" w:rsidP="00271783">
      <w:pPr>
        <w:pBdr>
          <w:top w:val="single" w:sz="4" w:space="1" w:color="auto"/>
          <w:left w:val="single" w:sz="4" w:space="4" w:color="auto"/>
          <w:bottom w:val="single" w:sz="4" w:space="1" w:color="auto"/>
          <w:right w:val="single" w:sz="4" w:space="4" w:color="auto"/>
        </w:pBdr>
        <w:shd w:val="clear" w:color="auto" w:fill="A6A6A6" w:themeFill="background1" w:themeFillShade="A6"/>
        <w:jc w:val="both"/>
      </w:pPr>
      <w:r>
        <w:t>4. Quels sont les partenaires de l’Afrique et quel rôle jouent-ils dans le développement de l’</w:t>
      </w:r>
      <w:proofErr w:type="spellStart"/>
      <w:r>
        <w:t>Ethiopie</w:t>
      </w:r>
      <w:proofErr w:type="spellEnd"/>
      <w:r>
        <w:t> ?</w:t>
      </w:r>
    </w:p>
    <w:p w:rsidR="00271783" w:rsidRDefault="00271783" w:rsidP="00271783">
      <w:pPr>
        <w:pBdr>
          <w:top w:val="single" w:sz="4" w:space="1" w:color="auto"/>
          <w:left w:val="single" w:sz="4" w:space="4" w:color="auto"/>
          <w:bottom w:val="single" w:sz="4" w:space="1" w:color="auto"/>
          <w:right w:val="single" w:sz="4" w:space="4" w:color="auto"/>
        </w:pBdr>
        <w:shd w:val="clear" w:color="auto" w:fill="A6A6A6" w:themeFill="background1" w:themeFillShade="A6"/>
        <w:jc w:val="both"/>
      </w:pPr>
      <w:r>
        <w:t>5. Quelles difficultés politiques peuvent encore constituer des freins au développement de l’</w:t>
      </w:r>
      <w:proofErr w:type="spellStart"/>
      <w:r>
        <w:t>Ethiopie</w:t>
      </w:r>
      <w:proofErr w:type="spellEnd"/>
      <w:r>
        <w:t> ?</w:t>
      </w:r>
    </w:p>
    <w:p w:rsidR="00271783" w:rsidRDefault="00271783" w:rsidP="00FA43EE">
      <w:pPr>
        <w:jc w:val="both"/>
      </w:pPr>
    </w:p>
    <w:sectPr w:rsidR="00271783">
      <w:headerReference w:type="even" r:id="rId1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988" w:rsidRDefault="00AD1988" w:rsidP="001E15D4">
      <w:pPr>
        <w:spacing w:after="0" w:line="240" w:lineRule="auto"/>
      </w:pPr>
      <w:r>
        <w:separator/>
      </w:r>
    </w:p>
  </w:endnote>
  <w:endnote w:type="continuationSeparator" w:id="0">
    <w:p w:rsidR="00AD1988" w:rsidRDefault="00AD1988" w:rsidP="001E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988" w:rsidRDefault="00AD1988" w:rsidP="001E15D4">
      <w:pPr>
        <w:spacing w:after="0" w:line="240" w:lineRule="auto"/>
      </w:pPr>
      <w:r>
        <w:separator/>
      </w:r>
    </w:p>
  </w:footnote>
  <w:footnote w:type="continuationSeparator" w:id="0">
    <w:p w:rsidR="00AD1988" w:rsidRDefault="00AD1988" w:rsidP="001E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93031874"/>
      <w:docPartObj>
        <w:docPartGallery w:val="Page Numbers (Top of Page)"/>
        <w:docPartUnique/>
      </w:docPartObj>
    </w:sdtPr>
    <w:sdtContent>
      <w:p w:rsidR="001E15D4" w:rsidRDefault="001E15D4" w:rsidP="009F5531">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1E15D4" w:rsidRDefault="001E15D4" w:rsidP="001E15D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98776807"/>
      <w:docPartObj>
        <w:docPartGallery w:val="Page Numbers (Top of Page)"/>
        <w:docPartUnique/>
      </w:docPartObj>
    </w:sdtPr>
    <w:sdtContent>
      <w:p w:rsidR="001E15D4" w:rsidRDefault="001E15D4" w:rsidP="009F5531">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1E15D4" w:rsidRDefault="001E15D4" w:rsidP="001E15D4">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A7"/>
    <w:rsid w:val="001E15D4"/>
    <w:rsid w:val="00271783"/>
    <w:rsid w:val="008E1779"/>
    <w:rsid w:val="00AD1988"/>
    <w:rsid w:val="00FA43EE"/>
    <w:rsid w:val="00FE3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2B849-84A5-DA49-A5BC-3A17077B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FE31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E31A7"/>
    <w:rPr>
      <w:color w:val="000000"/>
      <w:u w:val="single"/>
    </w:rPr>
  </w:style>
  <w:style w:type="character" w:styleId="lev">
    <w:name w:val="Strong"/>
    <w:basedOn w:val="Policepardfaut"/>
    <w:uiPriority w:val="22"/>
    <w:qFormat/>
    <w:rsid w:val="00FE31A7"/>
    <w:rPr>
      <w:b/>
      <w:bCs/>
    </w:rPr>
  </w:style>
  <w:style w:type="paragraph" w:styleId="NormalWeb">
    <w:name w:val="Normal (Web)"/>
    <w:basedOn w:val="Normal"/>
    <w:uiPriority w:val="99"/>
    <w:semiHidden/>
    <w:unhideWhenUsed/>
    <w:rsid w:val="00FE31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o">
    <w:name w:val="chapo"/>
    <w:basedOn w:val="Normal"/>
    <w:rsid w:val="00FE31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E31A7"/>
    <w:rPr>
      <w:rFonts w:ascii="Times New Roman" w:eastAsia="Times New Roman" w:hAnsi="Times New Roman" w:cs="Times New Roman"/>
      <w:b/>
      <w:bCs/>
      <w:kern w:val="36"/>
      <w:sz w:val="48"/>
      <w:szCs w:val="48"/>
      <w:lang w:eastAsia="fr-FR"/>
    </w:rPr>
  </w:style>
  <w:style w:type="character" w:customStyle="1" w:styleId="date1">
    <w:name w:val="date1"/>
    <w:basedOn w:val="Policepardfaut"/>
    <w:rsid w:val="00FE31A7"/>
  </w:style>
  <w:style w:type="character" w:customStyle="1" w:styleId="source3">
    <w:name w:val="source3"/>
    <w:basedOn w:val="Policepardfaut"/>
    <w:rsid w:val="00FE31A7"/>
  </w:style>
  <w:style w:type="paragraph" w:styleId="Textedebulles">
    <w:name w:val="Balloon Text"/>
    <w:basedOn w:val="Normal"/>
    <w:link w:val="TextedebullesCar"/>
    <w:uiPriority w:val="99"/>
    <w:semiHidden/>
    <w:unhideWhenUsed/>
    <w:rsid w:val="00FE31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31A7"/>
    <w:rPr>
      <w:rFonts w:ascii="Tahoma" w:hAnsi="Tahoma" w:cs="Tahoma"/>
      <w:sz w:val="16"/>
      <w:szCs w:val="16"/>
    </w:rPr>
  </w:style>
  <w:style w:type="paragraph" w:styleId="Lgende">
    <w:name w:val="caption"/>
    <w:basedOn w:val="Normal"/>
    <w:next w:val="Normal"/>
    <w:uiPriority w:val="35"/>
    <w:unhideWhenUsed/>
    <w:qFormat/>
    <w:rsid w:val="00FE31A7"/>
    <w:pPr>
      <w:spacing w:line="240" w:lineRule="auto"/>
    </w:pPr>
    <w:rPr>
      <w:b/>
      <w:bCs/>
      <w:color w:val="4F81BD" w:themeColor="accent1"/>
      <w:sz w:val="18"/>
      <w:szCs w:val="18"/>
    </w:rPr>
  </w:style>
  <w:style w:type="paragraph" w:styleId="En-tte">
    <w:name w:val="header"/>
    <w:basedOn w:val="Normal"/>
    <w:link w:val="En-tteCar"/>
    <w:uiPriority w:val="99"/>
    <w:unhideWhenUsed/>
    <w:rsid w:val="001E15D4"/>
    <w:pPr>
      <w:tabs>
        <w:tab w:val="center" w:pos="4536"/>
        <w:tab w:val="right" w:pos="9072"/>
      </w:tabs>
      <w:spacing w:after="0" w:line="240" w:lineRule="auto"/>
    </w:pPr>
  </w:style>
  <w:style w:type="character" w:customStyle="1" w:styleId="En-tteCar">
    <w:name w:val="En-tête Car"/>
    <w:basedOn w:val="Policepardfaut"/>
    <w:link w:val="En-tte"/>
    <w:uiPriority w:val="99"/>
    <w:rsid w:val="001E15D4"/>
  </w:style>
  <w:style w:type="character" w:styleId="Numrodepage">
    <w:name w:val="page number"/>
    <w:basedOn w:val="Policepardfaut"/>
    <w:uiPriority w:val="99"/>
    <w:semiHidden/>
    <w:unhideWhenUsed/>
    <w:rsid w:val="001E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142228">
      <w:bodyDiv w:val="1"/>
      <w:marLeft w:val="0"/>
      <w:marRight w:val="0"/>
      <w:marTop w:val="0"/>
      <w:marBottom w:val="0"/>
      <w:divBdr>
        <w:top w:val="none" w:sz="0" w:space="0" w:color="auto"/>
        <w:left w:val="none" w:sz="0" w:space="0" w:color="auto"/>
        <w:bottom w:val="none" w:sz="0" w:space="0" w:color="auto"/>
        <w:right w:val="none" w:sz="0" w:space="0" w:color="auto"/>
      </w:divBdr>
      <w:divsChild>
        <w:div w:id="1971083152">
          <w:marLeft w:val="0"/>
          <w:marRight w:val="0"/>
          <w:marTop w:val="0"/>
          <w:marBottom w:val="0"/>
          <w:divBdr>
            <w:top w:val="none" w:sz="0" w:space="0" w:color="auto"/>
            <w:left w:val="none" w:sz="0" w:space="0" w:color="auto"/>
            <w:bottom w:val="none" w:sz="0" w:space="0" w:color="auto"/>
            <w:right w:val="none" w:sz="0" w:space="0" w:color="auto"/>
          </w:divBdr>
          <w:divsChild>
            <w:div w:id="1118722177">
              <w:marLeft w:val="0"/>
              <w:marRight w:val="0"/>
              <w:marTop w:val="0"/>
              <w:marBottom w:val="0"/>
              <w:divBdr>
                <w:top w:val="none" w:sz="0" w:space="0" w:color="auto"/>
                <w:left w:val="none" w:sz="0" w:space="0" w:color="auto"/>
                <w:bottom w:val="none" w:sz="0" w:space="0" w:color="auto"/>
                <w:right w:val="none" w:sz="0" w:space="0" w:color="auto"/>
              </w:divBdr>
              <w:divsChild>
                <w:div w:id="1697540005">
                  <w:marLeft w:val="0"/>
                  <w:marRight w:val="0"/>
                  <w:marTop w:val="0"/>
                  <w:marBottom w:val="0"/>
                  <w:divBdr>
                    <w:top w:val="none" w:sz="0" w:space="0" w:color="auto"/>
                    <w:left w:val="none" w:sz="0" w:space="0" w:color="auto"/>
                    <w:bottom w:val="none" w:sz="0" w:space="0" w:color="auto"/>
                    <w:right w:val="none" w:sz="0" w:space="0" w:color="auto"/>
                  </w:divBdr>
                </w:div>
              </w:divsChild>
            </w:div>
            <w:div w:id="1812555166">
              <w:marLeft w:val="0"/>
              <w:marRight w:val="0"/>
              <w:marTop w:val="0"/>
              <w:marBottom w:val="150"/>
              <w:divBdr>
                <w:top w:val="none" w:sz="0" w:space="0" w:color="auto"/>
                <w:left w:val="none" w:sz="0" w:space="0" w:color="auto"/>
                <w:bottom w:val="none" w:sz="0" w:space="0" w:color="auto"/>
                <w:right w:val="none" w:sz="0" w:space="0" w:color="auto"/>
              </w:divBdr>
              <w:divsChild>
                <w:div w:id="2118285180">
                  <w:marLeft w:val="0"/>
                  <w:marRight w:val="0"/>
                  <w:marTop w:val="0"/>
                  <w:marBottom w:val="0"/>
                  <w:divBdr>
                    <w:top w:val="none" w:sz="0" w:space="0" w:color="auto"/>
                    <w:left w:val="none" w:sz="0" w:space="0" w:color="auto"/>
                    <w:bottom w:val="none" w:sz="0" w:space="0" w:color="auto"/>
                    <w:right w:val="none" w:sz="0" w:space="0" w:color="auto"/>
                  </w:divBdr>
                </w:div>
              </w:divsChild>
            </w:div>
            <w:div w:id="908879222">
              <w:marLeft w:val="0"/>
              <w:marRight w:val="0"/>
              <w:marTop w:val="150"/>
              <w:marBottom w:val="150"/>
              <w:divBdr>
                <w:top w:val="dotted" w:sz="6" w:space="0" w:color="C3C3C3"/>
                <w:left w:val="none" w:sz="0" w:space="0" w:color="auto"/>
                <w:bottom w:val="dotted" w:sz="6" w:space="0" w:color="C3C3C3"/>
                <w:right w:val="none" w:sz="0" w:space="0" w:color="auto"/>
              </w:divBdr>
              <w:divsChild>
                <w:div w:id="20223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4288">
      <w:bodyDiv w:val="1"/>
      <w:marLeft w:val="0"/>
      <w:marRight w:val="0"/>
      <w:marTop w:val="0"/>
      <w:marBottom w:val="0"/>
      <w:divBdr>
        <w:top w:val="none" w:sz="0" w:space="0" w:color="auto"/>
        <w:left w:val="none" w:sz="0" w:space="0" w:color="auto"/>
        <w:bottom w:val="none" w:sz="0" w:space="0" w:color="auto"/>
        <w:right w:val="none" w:sz="0" w:space="0" w:color="auto"/>
      </w:divBdr>
      <w:divsChild>
        <w:div w:id="1057902033">
          <w:marLeft w:val="0"/>
          <w:marRight w:val="0"/>
          <w:marTop w:val="0"/>
          <w:marBottom w:val="0"/>
          <w:divBdr>
            <w:top w:val="none" w:sz="0" w:space="0" w:color="auto"/>
            <w:left w:val="none" w:sz="0" w:space="0" w:color="auto"/>
            <w:bottom w:val="none" w:sz="0" w:space="0" w:color="auto"/>
            <w:right w:val="none" w:sz="0" w:space="0" w:color="auto"/>
          </w:divBdr>
          <w:divsChild>
            <w:div w:id="728696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uneafrique.com/pays/ethiopie/ethiopie.a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uneafrique.com/photos/052013/027052013153849000000qsdujkljklqsiouooiuiuiuiiui.jp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jeuneafrique.com/pays/somalie/somalie.asp" TargetMode="External"/><Relationship Id="rId4" Type="http://schemas.openxmlformats.org/officeDocument/2006/relationships/footnotes" Target="footnotes.xml"/><Relationship Id="rId9" Type="http://schemas.openxmlformats.org/officeDocument/2006/relationships/hyperlink" Target="http://www.jeuneafrique.com/Article/JA2694p008-011.xml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958</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Gaël &amp; Jocelyne</dc:creator>
  <cp:lastModifiedBy>gaelperreton@gmail.com</cp:lastModifiedBy>
  <cp:revision>2</cp:revision>
  <cp:lastPrinted>2018-05-30T16:52:00Z</cp:lastPrinted>
  <dcterms:created xsi:type="dcterms:W3CDTF">2020-03-17T07:39:00Z</dcterms:created>
  <dcterms:modified xsi:type="dcterms:W3CDTF">2020-03-17T07:39:00Z</dcterms:modified>
</cp:coreProperties>
</file>